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81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52BEDD66" w14:textId="77777777" w:rsidTr="008D3B2E">
        <w:trPr>
          <w:trHeight w:val="270"/>
        </w:trPr>
        <w:tc>
          <w:tcPr>
            <w:tcW w:w="10800" w:type="dxa"/>
          </w:tcPr>
          <w:p w14:paraId="56674495" w14:textId="77777777" w:rsidR="00A66B18" w:rsidRPr="0041428F" w:rsidRDefault="00A66B18" w:rsidP="008D3B2E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231EDD4" wp14:editId="707DB1A2">
                      <wp:extent cx="3397885" cy="1016000"/>
                      <wp:effectExtent l="12700" t="12700" r="31115" b="2540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885" cy="10160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38253DC" w14:textId="77777777" w:rsidR="00A66B18" w:rsidRPr="006F6F10" w:rsidRDefault="008D3B2E" w:rsidP="00A66B18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-180" w:right="-24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pacing w:val="120"/>
                                      <w:kern w:val="24"/>
                                      <w:sz w:val="44"/>
                                      <w:szCs w:val="48"/>
                                    </w:rPr>
                                    <w:drawing>
                                      <wp:inline distT="0" distB="0" distL="0" distR="0" wp14:anchorId="7EDE7280" wp14:editId="36DB8E83">
                                        <wp:extent cx="2953385" cy="871855"/>
                                        <wp:effectExtent l="0" t="0" r="5715" b="444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UCSF_sublogo_WellnessCommunity_CLS_logo_white_CMYK.eps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53385" cy="8718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31EDD4" id="Shape 61" o:spid="_x0000_s1026" style="width:267.55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fQvaQIAALUEAAAOAAAAZHJzL2Uyb0RvYy54bWysVNuOmzAQfa/Uf7D8TjCEcIlCViSEaqVq&#13;&#10;u9K2H+AYkyCBTW1vyGq1/96xc9n08lBVfbFnsD1zzpkZFnfHvkMHrnQrRY6DCcGICybrVuxy/O1r&#13;&#10;5aUYaUNFTTspeI5fuMZ3y48fFuMw56Hcy67mCkEQoefjkOO9McPc9zXb857qiRy4gMNGqp4acNXO&#13;&#10;rxUdIXrf+SEhsT9KVQ9KMq41fC1Ph3jp4jcNZ+ZL02huUJdjwGbcqty6tau/XND5TtFh37IzDPoP&#13;&#10;KHraCkh6DVVSQ9Gzan8L1bdMSS0bM2Gy92XTtIw7DsAmIL+wedrTgTsuII4erjLp/xeWPRweFWpr&#13;&#10;qB1UStAeauTSojhwhPjRfNbGUgPrROm1qsLVbFNFXgWWF5FV5K02UeZV4TTdhEm1Dqfxm30dxHOm&#13;&#10;ODXQHPf1Rd4g/jv450JbYSLfCexwvmZlQbJsQ7wwKQsvClell5VR6G2idUGSVZJWZflmC+s7zJfd&#13;&#10;sfDHQc8dZ9shznwaHhVctp4G0zI9Nqq3O5QHHV2vvFx7xarA4ON0miVpOsOIwVlAgpgQ102Q9PJ8&#13;&#10;UNp84rJH1sixgmZ0ktIDYDnhu1yx2TqBRoibBhDI+lp2bV21XeccOxB83Sl0oNDK211wZvjTrb41&#13;&#10;ME1d2+c4AjxXRJ2wMf5UyvUsCYtklnlxMQu8KCCpVxQk9MqqIAWJqnUWrW7EfBfxpJVVzRy3x7OA&#13;&#10;W1m/QDuNME851t+fqeIYdfcCGjbIyMwO4K2jbp3trUMF20sYU2aU00LI4tnIpnWy2aSnTFBb68Bs&#13;&#10;uCqf59gO363vbr3/bZY/AAAA//8DAFBLAwQUAAYACAAAACEAYT8Fwt8AAAAKAQAADwAAAGRycy9k&#13;&#10;b3ducmV2LnhtbEyPwU7DMBBE70j8g7VI3Khd2lRVGqcCqkpw4NDCB7jxNklrr6PYacPfs3CBy0ir&#13;&#10;2Z2dV6xH78QF+9gG0jCdKBBIVbAt1Ro+P7YPSxAxGbLGBUINXxhhXd7eFCa34Uo7vOxTLTiEYm40&#13;&#10;NCl1uZSxatCbOAkdEnvH0HuTeOxraXtz5XDv5KNSC+lNS/yhMR2+NFid94PXUL9u3ncpez5Vzp5P&#13;&#10;M/82b7fDXOv7u3GzYnlagUg4pr8L+GHg/lBysUMYyEbhNDBN+lX2slk2BXHgpYVSIMtC/kcovwEA&#13;&#10;AP//AwBQSwECLQAUAAYACAAAACEAtoM4kv4AAADhAQAAEwAAAAAAAAAAAAAAAAAAAAAAW0NvbnRl&#13;&#10;bnRfVHlwZXNdLnhtbFBLAQItABQABgAIAAAAIQA4/SH/1gAAAJQBAAALAAAAAAAAAAAAAAAAAC8B&#13;&#10;AABfcmVscy8ucmVsc1BLAQItABQABgAIAAAAIQBMLfQvaQIAALUEAAAOAAAAAAAAAAAAAAAAAC4C&#13;&#10;AABkcnMvZTJvRG9jLnhtbFBLAQItABQABgAIAAAAIQBhPwXC3wAAAAoBAAAPAAAAAAAAAAAAAAAA&#13;&#10;AMMEAABkcnMvZG93bnJldi54bWxQSwUGAAAAAAQABADzAAAAzwUAAAAA&#13;&#10;" filled="f" strokecolor="white [3212]" strokeweight="3pt">
                      <v:stroke miterlimit="4"/>
                      <v:textbox inset="1.5pt,1.5pt,1.5pt,1.5pt">
                        <w:txbxContent>
                          <w:p w14:paraId="038253DC" w14:textId="77777777" w:rsidR="00A66B18" w:rsidRPr="006F6F10" w:rsidRDefault="008D3B2E" w:rsidP="00A66B18">
                            <w:pPr>
                              <w:pStyle w:val="NormalWeb"/>
                              <w:spacing w:before="0" w:beforeAutospacing="0" w:after="0" w:afterAutospacing="0"/>
                              <w:ind w:left="-180" w:right="-24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noProof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drawing>
                                <wp:inline distT="0" distB="0" distL="0" distR="0" wp14:anchorId="7EDE7280" wp14:editId="36DB8E83">
                                  <wp:extent cx="2953385" cy="871855"/>
                                  <wp:effectExtent l="0" t="0" r="5715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CSF_sublogo_WellnessCommunity_CLS_logo_white_CMYK.ep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3385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09F6D00C" w14:textId="77777777" w:rsidTr="008D3B2E">
        <w:trPr>
          <w:trHeight w:val="2691"/>
        </w:trPr>
        <w:tc>
          <w:tcPr>
            <w:tcW w:w="10800" w:type="dxa"/>
            <w:vAlign w:val="bottom"/>
          </w:tcPr>
          <w:p w14:paraId="7BD9363F" w14:textId="2504DBB0" w:rsidR="00822A42" w:rsidRDefault="00822A42" w:rsidP="008D3B2E">
            <w:pPr>
              <w:pStyle w:val="ContactInfo"/>
            </w:pPr>
            <w:r>
              <w:t>STAFF</w:t>
            </w:r>
          </w:p>
          <w:p w14:paraId="7F4060A7" w14:textId="71A5AC8B" w:rsidR="003E24DF" w:rsidRPr="00A66B18" w:rsidRDefault="008D3B2E" w:rsidP="008D3B2E">
            <w:pPr>
              <w:pStyle w:val="ContactInfo"/>
            </w:pPr>
            <w:r>
              <w:t>REGISTERED CAMPUS ORGANIZATIONS</w:t>
            </w:r>
          </w:p>
          <w:p w14:paraId="63C8D543" w14:textId="77777777" w:rsidR="003E24DF" w:rsidRDefault="003E24DF" w:rsidP="008D3B2E">
            <w:pPr>
              <w:pStyle w:val="ContactInfo"/>
            </w:pPr>
          </w:p>
          <w:p w14:paraId="2AAA4914" w14:textId="77777777" w:rsidR="008D3B2E" w:rsidRDefault="008D3B2E" w:rsidP="008D3B2E">
            <w:pPr>
              <w:pStyle w:val="ContactInfo"/>
            </w:pPr>
          </w:p>
          <w:p w14:paraId="61C240A8" w14:textId="77777777" w:rsidR="008D3B2E" w:rsidRPr="0041428F" w:rsidRDefault="008D3B2E" w:rsidP="008D3B2E">
            <w:pPr>
              <w:pStyle w:val="ContactInfo"/>
            </w:pPr>
          </w:p>
          <w:p w14:paraId="7437564D" w14:textId="76922A5F" w:rsidR="003E24DF" w:rsidRPr="0041428F" w:rsidRDefault="003E24DF" w:rsidP="00297C72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14:paraId="1B5B2904" w14:textId="0ECD5713" w:rsidR="004A71AA" w:rsidRDefault="002C0990" w:rsidP="004A71AA">
      <w:r>
        <w:t xml:space="preserve">You </w:t>
      </w:r>
      <w:r w:rsidR="004A71AA">
        <w:t xml:space="preserve">should have received our funding notice, this is a quick resource guide to accompany your Staff RCO Funding Notice for 2019-2020. </w:t>
      </w:r>
    </w:p>
    <w:p w14:paraId="47C631C5" w14:textId="203B90C6" w:rsidR="00C57FB6" w:rsidRDefault="004A71AA" w:rsidP="004A71AA">
      <w:r w:rsidRPr="005537E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C9EA" wp14:editId="3B9E4F11">
                <wp:simplePos x="0" y="0"/>
                <wp:positionH relativeFrom="column">
                  <wp:posOffset>412750</wp:posOffset>
                </wp:positionH>
                <wp:positionV relativeFrom="paragraph">
                  <wp:posOffset>491951</wp:posOffset>
                </wp:positionV>
                <wp:extent cx="6362700" cy="368300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6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24529" w14:textId="48AED656" w:rsidR="00C57FB6" w:rsidRPr="00887345" w:rsidRDefault="00F92937" w:rsidP="00C57FB6">
                            <w:pPr>
                              <w:ind w:left="0"/>
                              <w:rPr>
                                <w:rFonts w:ascii="Arial" w:hAnsi="Arial" w:cs="Arial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Staff RCO </w:t>
                            </w:r>
                            <w:r w:rsidR="00936EA3">
                              <w:rPr>
                                <w:rFonts w:ascii="Arial" w:hAnsi="Arial" w:cs="Arial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Funding </w:t>
                            </w:r>
                            <w:r w:rsidR="00C57FB6">
                              <w:rPr>
                                <w:rFonts w:ascii="Arial" w:hAnsi="Arial" w:cs="Arial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AC9EA" id="Rounded Rectangle 2" o:spid="_x0000_s1027" style="position:absolute;left:0;text-align:left;margin-left:32.5pt;margin-top:38.75pt;width:501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7EwhAIAAFgFAAAOAAAAZHJzL2Uyb0RvYy54bWysVN9P2zAQfp+0/8Hy+0gaoGMVKapATJMQ&#13;&#10;IGDi2XXsJpLj885uk+6v39lJAwK0h2l5cM6+u8/34zufX/StYTuFvgFb8tlRzpmyEqrGbkr+8+n6&#13;&#10;yxlnPghbCQNWlXyvPL9Yfv503rmFKqAGUylkBGL9onMlr0Nwiyzzslat8EfglCWlBmxFoC1usgpF&#13;&#10;R+ityYo8n2cdYOUQpPKeTq8GJV8mfK2VDHdaexWYKTnFFtKKaV3HNVuei8UGhasbOYYh/iGKVjSW&#13;&#10;Lp2grkQQbIvNO6i2kQgedDiS0GagdSNVyoGymeVvsnmshVMpFyqOd1OZ/P+Dlbe7e2RNVfKCMyta&#13;&#10;atEDbG2lKvZAxRN2YxQrYpk65xdk/ejucdx5EmPOvcY2/ikb1qfS7qfSqj4wSYfz43nxNacOSNId&#13;&#10;z8+OSSaY7MXboQ/fFbQsCiXHGEUMIZVV7G58GOwPduQcQxqCSFLYGxXjMPZBacqJri2Sd2KTujTI&#13;&#10;doJ4IKRUNswGVS0qNRyf5vSNQU0eKcQEGJF1Y8yEPQJEpr7HHmId7aOrSmScnPO/BTY4Tx7pZrBh&#13;&#10;cm4bC/gRgKGsxpsH+0ORhtLEKoV+3ad+J8t4soZqTxxAGIbDO3ndUAtuhA/3AmkaqGs04eGOFm2g&#13;&#10;KzmMEmc14O+PzqM9kZS0nHU0XSX3v7YCFWfmhyX6fpudnMRxTJuT068FbfC1Zv1aY7ftJVDjZvSW&#13;&#10;OJnEaB/MQdQI7TM9BKt4K6mElXR3yWXAw+YyDFNPT4lUq1UyoxF0ItzYRycjeKxzZNdT/yzQjTwM&#13;&#10;xOBbOEyiWLxh4mAbPS2stgF0k2j6UtexAzS+iUrjUxPfh9f7ZPXyIC7/AAAA//8DAFBLAwQUAAYA&#13;&#10;CAAAACEA+fUNF+EAAAAPAQAADwAAAGRycy9kb3ducmV2LnhtbEyPQU/DMAyF70j8h8hI3FgKU9qp&#13;&#10;azoNqp04UbjsljamKTRJ1WRb+Pd4J7hYtp/8/L5ql+zEzriE0TsJj6sMGLre69ENEj7eDw8bYCEq&#13;&#10;p9XkHUr4wQC7+vamUqX2F/eG5zYOjExcKJUEE+Ncch56g1aFlZ/RkfbpF6sijcvA9aIuZG4n/pRl&#13;&#10;ObdqdPTBqBlfDPbf7clKsHqdmi+1P+Jh0z4fRXptFtNJeX+Xmi2V/RZYxBT/LuDKQPmhpmCdPzkd&#13;&#10;2CQhF8QTJRSFAHbVs7ygTUfdWgjgdcX/c9S/AAAA//8DAFBLAQItABQABgAIAAAAIQC2gziS/gAA&#13;&#10;AOEBAAATAAAAAAAAAAAAAAAAAAAAAABbQ29udGVudF9UeXBlc10ueG1sUEsBAi0AFAAGAAgAAAAh&#13;&#10;ADj9If/WAAAAlAEAAAsAAAAAAAAAAAAAAAAALwEAAF9yZWxzLy5yZWxzUEsBAi0AFAAGAAgAAAAh&#13;&#10;AF1zsTCEAgAAWAUAAA4AAAAAAAAAAAAAAAAALgIAAGRycy9lMm9Eb2MueG1sUEsBAi0AFAAGAAgA&#13;&#10;AAAhAPn1DRfhAAAADwEAAA8AAAAAAAAAAAAAAAAA3gQAAGRycy9kb3ducmV2LnhtbFBLBQYAAAAA&#13;&#10;BAAEAPMAAADsBQAAAAA=&#13;&#10;" fillcolor="#17406d [3204]" strokecolor="#0b1f36 [1604]" strokeweight="1pt">
                <v:stroke joinstyle="miter"/>
                <v:textbox>
                  <w:txbxContent>
                    <w:p w14:paraId="1E424529" w14:textId="48AED656" w:rsidR="00C57FB6" w:rsidRPr="00887345" w:rsidRDefault="00F92937" w:rsidP="00C57FB6">
                      <w:pPr>
                        <w:ind w:left="0"/>
                        <w:rPr>
                          <w:rFonts w:ascii="Arial" w:hAnsi="Arial" w:cs="Arial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Staff RCO </w:t>
                      </w:r>
                      <w:r w:rsidR="00936EA3">
                        <w:rPr>
                          <w:rFonts w:ascii="Arial" w:hAnsi="Arial" w:cs="Arial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Funding </w:t>
                      </w:r>
                      <w:r w:rsidR="00C57FB6">
                        <w:rPr>
                          <w:rFonts w:ascii="Arial" w:hAnsi="Arial" w:cs="Arial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Guidelines</w:t>
                      </w:r>
                    </w:p>
                  </w:txbxContent>
                </v:textbox>
              </v:roundrect>
            </w:pict>
          </mc:Fallback>
        </mc:AlternateContent>
      </w:r>
      <w:r>
        <w:t>We will publish an updated Staff RCO Orientation on September 1</w:t>
      </w:r>
      <w:r w:rsidRPr="004A71AA">
        <w:rPr>
          <w:vertAlign w:val="superscript"/>
        </w:rPr>
        <w:t>st</w:t>
      </w:r>
      <w:r>
        <w:t>, 2019, which will be reflected of the new system called the Group Portal (Campus Groups).</w:t>
      </w:r>
    </w:p>
    <w:p w14:paraId="4619F166" w14:textId="77777777" w:rsidR="00D67690" w:rsidRPr="009D699E" w:rsidRDefault="00D67690" w:rsidP="00D67690">
      <w:pPr>
        <w:spacing w:before="0" w:after="0"/>
        <w:ind w:right="0"/>
        <w:textAlignment w:val="baseline"/>
        <w:rPr>
          <w:rFonts w:eastAsia="Times New Roman" w:cs="Times New Roman"/>
          <w:color w:val="353A3F"/>
          <w:kern w:val="0"/>
          <w:sz w:val="23"/>
          <w:szCs w:val="23"/>
          <w:lang w:eastAsia="en-US"/>
        </w:rPr>
      </w:pPr>
    </w:p>
    <w:p w14:paraId="7D2A6961" w14:textId="77777777" w:rsidR="004A71AA" w:rsidRDefault="004A71AA" w:rsidP="00D67690">
      <w:pPr>
        <w:shd w:val="clear" w:color="auto" w:fill="FFFFFF"/>
        <w:spacing w:before="0" w:after="0" w:line="360" w:lineRule="atLeast"/>
        <w:ind w:right="0"/>
        <w:textAlignment w:val="baseline"/>
        <w:outlineLvl w:val="2"/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</w:pPr>
    </w:p>
    <w:p w14:paraId="6C4EC1A6" w14:textId="282DB94C" w:rsidR="00D67690" w:rsidRPr="001903B6" w:rsidRDefault="009D699E" w:rsidP="00D67690">
      <w:pPr>
        <w:shd w:val="clear" w:color="auto" w:fill="FFFFFF"/>
        <w:spacing w:before="0" w:after="0" w:line="360" w:lineRule="atLeast"/>
        <w:ind w:right="0"/>
        <w:textAlignment w:val="baseline"/>
        <w:outlineLvl w:val="2"/>
        <w:rPr>
          <w:rFonts w:eastAsia="Times New Roman" w:cs="Times New Roman"/>
          <w:color w:val="FF0000"/>
          <w:kern w:val="0"/>
          <w:sz w:val="33"/>
          <w:szCs w:val="33"/>
          <w:lang w:eastAsia="en-US"/>
        </w:rPr>
      </w:pPr>
      <w:r w:rsidRPr="009D699E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►</w:t>
      </w:r>
      <w:r w:rsidR="00936EA3" w:rsidRPr="009D699E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 xml:space="preserve"> </w:t>
      </w:r>
      <w:r w:rsidR="00936EA3" w:rsidRPr="00936EA3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Funding Policies</w:t>
      </w:r>
      <w:r w:rsidR="001903B6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 xml:space="preserve"> </w:t>
      </w:r>
    </w:p>
    <w:p w14:paraId="7B53D458" w14:textId="66635094" w:rsidR="00C94367" w:rsidRPr="008E5000" w:rsidRDefault="008E5000" w:rsidP="008E5000">
      <w:pPr>
        <w:pStyle w:val="ListParagraph"/>
        <w:numPr>
          <w:ilvl w:val="0"/>
          <w:numId w:val="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>
        <w:t>Staff Organizations may apply for funding</w:t>
      </w:r>
      <w:r w:rsidR="00E90850">
        <w:t xml:space="preserve"> and</w:t>
      </w:r>
      <w:r>
        <w:t xml:space="preserve"> must be in the following categories: </w:t>
      </w:r>
      <w:r w:rsidR="00FC1B24" w:rsidRPr="008E5000">
        <w:t>Cultural events</w:t>
      </w:r>
      <w:r>
        <w:t xml:space="preserve">, </w:t>
      </w:r>
      <w:r w:rsidR="00FC1B24" w:rsidRPr="008E5000">
        <w:t>Artistic events</w:t>
      </w:r>
      <w:r>
        <w:t xml:space="preserve">, </w:t>
      </w:r>
      <w:r w:rsidR="00FC1B24" w:rsidRPr="008E5000">
        <w:t>Professional development</w:t>
      </w:r>
      <w:r>
        <w:t xml:space="preserve">, </w:t>
      </w:r>
      <w:r w:rsidR="00FC1B24" w:rsidRPr="008E5000">
        <w:t>Recruitment &amp; publicity</w:t>
      </w:r>
      <w:r>
        <w:t xml:space="preserve">, </w:t>
      </w:r>
      <w:r w:rsidR="00FC1B24" w:rsidRPr="008E5000">
        <w:t>Organizational meetings</w:t>
      </w:r>
      <w:r>
        <w:t>.</w:t>
      </w:r>
    </w:p>
    <w:p w14:paraId="62974F38" w14:textId="0E8C7043" w:rsidR="002E27E2" w:rsidRDefault="002E27E2" w:rsidP="002E27E2">
      <w:pPr>
        <w:pStyle w:val="ListParagraph"/>
        <w:numPr>
          <w:ilvl w:val="0"/>
          <w:numId w:val="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>
        <w:t xml:space="preserve">All </w:t>
      </w:r>
      <w:r w:rsidR="00E90850">
        <w:t xml:space="preserve">eligible </w:t>
      </w:r>
      <w:r>
        <w:t xml:space="preserve">expenses must conform to </w:t>
      </w:r>
      <w:hyperlink r:id="rId12" w:history="1">
        <w:r w:rsidRPr="002E27E2">
          <w:rPr>
            <w:rStyle w:val="Hyperlink"/>
          </w:rPr>
          <w:t>university policies &amp; procedures</w:t>
        </w:r>
      </w:hyperlink>
    </w:p>
    <w:p w14:paraId="3358D24F" w14:textId="69A38B20" w:rsidR="002E27E2" w:rsidRDefault="002E27E2" w:rsidP="002E27E2">
      <w:pPr>
        <w:pStyle w:val="ListParagraph"/>
        <w:numPr>
          <w:ilvl w:val="0"/>
          <w:numId w:val="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>
        <w:t>Expenses</w:t>
      </w:r>
      <w:r w:rsidR="00E90850">
        <w:t xml:space="preserve"> that are ineligible include</w:t>
      </w:r>
      <w:r>
        <w:t xml:space="preserve">: </w:t>
      </w:r>
      <w:r w:rsidR="00AD029D">
        <w:t xml:space="preserve">off-campus events, </w:t>
      </w:r>
      <w:r>
        <w:t>Alcohol, Payments &amp; Honorariums for UC Faculty, staff or students, Parking fees for UCSF Faculty, staff or students</w:t>
      </w:r>
      <w:r w:rsidR="00AD029D">
        <w:t xml:space="preserve"> </w:t>
      </w:r>
    </w:p>
    <w:p w14:paraId="585A4C48" w14:textId="6A684621" w:rsidR="004A71AA" w:rsidRDefault="004A71AA" w:rsidP="002E27E2">
      <w:pPr>
        <w:pStyle w:val="ListParagraph"/>
        <w:numPr>
          <w:ilvl w:val="0"/>
          <w:numId w:val="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>
        <w:t>Must submit all Events (funded and non-funded) in Group Portal (Campus Groups)</w:t>
      </w:r>
    </w:p>
    <w:p w14:paraId="0FC30D9C" w14:textId="77777777" w:rsidR="008E5000" w:rsidRDefault="008E5000" w:rsidP="00297C72">
      <w:pPr>
        <w:shd w:val="clear" w:color="auto" w:fill="FFFFFF"/>
        <w:spacing w:before="0" w:after="0" w:line="360" w:lineRule="atLeast"/>
        <w:ind w:left="0" w:right="0"/>
        <w:textAlignment w:val="baseline"/>
        <w:outlineLvl w:val="2"/>
      </w:pPr>
    </w:p>
    <w:p w14:paraId="414A1C1C" w14:textId="6683B929" w:rsidR="008E5000" w:rsidRPr="00D67690" w:rsidRDefault="008E5000" w:rsidP="004A71AA">
      <w:pPr>
        <w:shd w:val="clear" w:color="auto" w:fill="FFFFFF"/>
        <w:spacing w:before="0" w:after="0" w:line="360" w:lineRule="atLeast"/>
        <w:ind w:right="0"/>
        <w:textAlignment w:val="baseline"/>
        <w:outlineLvl w:val="2"/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</w:pPr>
      <w:r w:rsidRPr="009D699E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►</w:t>
      </w:r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Funding Reimbursements</w:t>
      </w:r>
    </w:p>
    <w:p w14:paraId="532543C6" w14:textId="2AD8F503" w:rsidR="008E5000" w:rsidRPr="00D67690" w:rsidRDefault="008E5000" w:rsidP="008E5000">
      <w:pPr>
        <w:numPr>
          <w:ilvl w:val="0"/>
          <w:numId w:val="7"/>
        </w:numPr>
        <w:spacing w:after="0"/>
        <w:ind w:right="0"/>
        <w:textAlignment w:val="baseline"/>
        <w:rPr>
          <w:rFonts w:eastAsia="Times New Roman"/>
          <w:color w:val="353A3F"/>
          <w:szCs w:val="24"/>
          <w:lang w:eastAsia="en-US"/>
        </w:rPr>
      </w:pPr>
      <w:r w:rsidRPr="00D67690">
        <w:t xml:space="preserve">For approved funding reimbursements, staff organizations are required to </w:t>
      </w:r>
      <w:r w:rsidR="002C0990">
        <w:t xml:space="preserve">assign </w:t>
      </w:r>
      <w:r w:rsidRPr="00D67690">
        <w:t xml:space="preserve">a </w:t>
      </w:r>
      <w:r w:rsidR="002C0990">
        <w:t xml:space="preserve">CLS </w:t>
      </w:r>
      <w:r w:rsidRPr="00D67690">
        <w:t xml:space="preserve">delegate to </w:t>
      </w:r>
      <w:r w:rsidRPr="00D67690">
        <w:rPr>
          <w:szCs w:val="24"/>
        </w:rPr>
        <w:t xml:space="preserve">submit their </w:t>
      </w:r>
      <w:r w:rsidR="002C0990">
        <w:rPr>
          <w:szCs w:val="24"/>
        </w:rPr>
        <w:t xml:space="preserve">Staff RCO </w:t>
      </w:r>
      <w:r w:rsidRPr="00D67690">
        <w:rPr>
          <w:szCs w:val="24"/>
        </w:rPr>
        <w:t>reimbursement</w:t>
      </w:r>
      <w:r w:rsidRPr="00D67690">
        <w:rPr>
          <w:rFonts w:eastAsia="Times New Roman"/>
          <w:color w:val="353A3F"/>
          <w:szCs w:val="24"/>
          <w:lang w:eastAsia="en-US"/>
        </w:rPr>
        <w:t xml:space="preserve"> request in </w:t>
      </w:r>
      <w:proofErr w:type="spellStart"/>
      <w:r w:rsidRPr="00D044BA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M</w:t>
      </w:r>
      <w:r w:rsidRPr="00EC4737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yExpense</w:t>
      </w:r>
      <w:proofErr w:type="spellEnd"/>
      <w:r w:rsidRPr="00D67690">
        <w:rPr>
          <w:rFonts w:eastAsia="Times New Roman"/>
          <w:color w:val="353A3F"/>
          <w:szCs w:val="24"/>
          <w:lang w:eastAsia="en-US"/>
        </w:rPr>
        <w:t xml:space="preserve">. </w:t>
      </w:r>
      <w:r w:rsidRPr="00A54F11">
        <w:t xml:space="preserve">All </w:t>
      </w:r>
      <w:r w:rsidR="002C0990" w:rsidRPr="00A54F11">
        <w:t xml:space="preserve">itemized </w:t>
      </w:r>
      <w:r w:rsidRPr="00A54F11">
        <w:t>receipts</w:t>
      </w:r>
      <w:r w:rsidR="002C0990" w:rsidRPr="00A54F11">
        <w:t xml:space="preserve"> (not just a total credit card receipt)</w:t>
      </w:r>
      <w:r w:rsidRPr="00A54F11">
        <w:t xml:space="preserve">, payment requests, invoices must be submitted within </w:t>
      </w:r>
      <w:r w:rsidRPr="003C35DC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30 days of purchase.</w:t>
      </w:r>
      <w:r w:rsidRPr="00D67690">
        <w:rPr>
          <w:rFonts w:eastAsia="Times New Roman"/>
          <w:color w:val="353A3F"/>
          <w:szCs w:val="24"/>
          <w:lang w:eastAsia="en-US"/>
        </w:rPr>
        <w:t xml:space="preserve"> </w:t>
      </w:r>
    </w:p>
    <w:p w14:paraId="57A5E875" w14:textId="77777777" w:rsidR="008E5000" w:rsidRPr="00D67690" w:rsidRDefault="008E5000" w:rsidP="008E5000">
      <w:pPr>
        <w:numPr>
          <w:ilvl w:val="0"/>
          <w:numId w:val="7"/>
        </w:numPr>
        <w:spacing w:before="0" w:after="0"/>
        <w:ind w:right="0"/>
        <w:textAlignment w:val="baseline"/>
        <w:rPr>
          <w:rFonts w:eastAsia="Times New Roman" w:cs="Times New Roman"/>
          <w:color w:val="353A3F"/>
          <w:kern w:val="0"/>
          <w:szCs w:val="24"/>
          <w:lang w:eastAsia="en-US"/>
        </w:rPr>
      </w:pPr>
      <w:proofErr w:type="spellStart"/>
      <w:r w:rsidRPr="00D67690">
        <w:rPr>
          <w:rFonts w:eastAsia="Times New Roman" w:cs="Times New Roman"/>
          <w:color w:val="353A3F"/>
          <w:kern w:val="0"/>
          <w:szCs w:val="24"/>
          <w:lang w:eastAsia="en-US"/>
        </w:rPr>
        <w:t>MyExpense</w:t>
      </w:r>
      <w:proofErr w:type="spellEnd"/>
      <w:r w:rsidRPr="00D6769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request</w:t>
      </w:r>
      <w:r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</w:t>
      </w:r>
    </w:p>
    <w:p w14:paraId="547B3EC5" w14:textId="77777777" w:rsidR="00E90850" w:rsidRDefault="008E5000" w:rsidP="00E90850">
      <w:pPr>
        <w:numPr>
          <w:ilvl w:val="1"/>
          <w:numId w:val="7"/>
        </w:numPr>
        <w:spacing w:before="0" w:after="0"/>
        <w:ind w:right="0"/>
        <w:textAlignment w:val="baseline"/>
        <w:rPr>
          <w:rFonts w:eastAsia="Times New Roman" w:cs="Times New Roman"/>
          <w:color w:val="353A3F"/>
          <w:kern w:val="0"/>
          <w:szCs w:val="24"/>
          <w:lang w:eastAsia="en-US"/>
        </w:rPr>
      </w:pPr>
      <w:r w:rsidRPr="00D6769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Log into </w:t>
      </w:r>
      <w:r w:rsidRPr="003C35DC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My Access&gt;</w:t>
      </w:r>
      <w:proofErr w:type="spellStart"/>
      <w:r w:rsidRPr="003C35DC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MyExpense</w:t>
      </w:r>
      <w:proofErr w:type="spellEnd"/>
    </w:p>
    <w:p w14:paraId="5DEFDB7E" w14:textId="5C57193F" w:rsidR="008E5000" w:rsidRPr="00E90850" w:rsidRDefault="00E90850" w:rsidP="00E90850">
      <w:pPr>
        <w:numPr>
          <w:ilvl w:val="1"/>
          <w:numId w:val="7"/>
        </w:numPr>
        <w:spacing w:before="0" w:after="0"/>
        <w:ind w:right="0"/>
        <w:textAlignment w:val="baseline"/>
        <w:rPr>
          <w:rFonts w:eastAsia="Times New Roman" w:cs="Times New Roman"/>
          <w:color w:val="353A3F"/>
          <w:kern w:val="0"/>
          <w:szCs w:val="24"/>
          <w:lang w:eastAsia="en-US"/>
        </w:rPr>
      </w:pPr>
      <w:r w:rsidRPr="00297C72">
        <w:rPr>
          <w:rFonts w:eastAsia="Times New Roman" w:cs="Times New Roman"/>
          <w:color w:val="353A3F"/>
          <w:kern w:val="0"/>
          <w:szCs w:val="24"/>
          <w:lang w:eastAsia="en-US"/>
        </w:rPr>
        <w:t>Follow the Pathway:</w:t>
      </w:r>
      <w:r>
        <w:rPr>
          <w:rFonts w:eastAsia="Times New Roman" w:cs="Times New Roman"/>
          <w:bCs/>
          <w:color w:val="2191C9" w:themeColor="background2" w:themeShade="80"/>
          <w:kern w:val="0"/>
          <w:szCs w:val="24"/>
          <w:lang w:eastAsia="en-US"/>
        </w:rPr>
        <w:t xml:space="preserve"> </w:t>
      </w:r>
      <w:r w:rsidR="008E5000" w:rsidRPr="00E90850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Profile&gt;Profile Settings&gt;Expense Delegates&gt;Add Delegate</w:t>
      </w:r>
    </w:p>
    <w:p w14:paraId="55C45314" w14:textId="4AEEEE16" w:rsidR="008E5000" w:rsidRPr="00E90850" w:rsidRDefault="002C0990" w:rsidP="008E5000">
      <w:pPr>
        <w:pStyle w:val="ListParagraph"/>
        <w:numPr>
          <w:ilvl w:val="1"/>
          <w:numId w:val="7"/>
        </w:numPr>
        <w:spacing w:before="0" w:after="0"/>
        <w:ind w:right="0"/>
        <w:textAlignment w:val="baseline"/>
        <w:rPr>
          <w:rFonts w:eastAsia="Times New Roman" w:cs="Times New Roman"/>
          <w:color w:val="000000" w:themeColor="text1"/>
          <w:kern w:val="0"/>
          <w:szCs w:val="24"/>
          <w:lang w:eastAsia="en-US"/>
        </w:rPr>
      </w:pPr>
      <w:r>
        <w:rPr>
          <w:rFonts w:eastAsia="Times New Roman" w:cs="Times New Roman"/>
          <w:color w:val="353A3F"/>
          <w:kern w:val="0"/>
          <w:szCs w:val="24"/>
          <w:lang w:eastAsia="en-US"/>
        </w:rPr>
        <w:t>Add</w:t>
      </w:r>
      <w:r w:rsidR="008E5000" w:rsidRPr="001903B6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a Delegate:</w:t>
      </w:r>
      <w:r w:rsidR="00E9085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</w:t>
      </w:r>
      <w:r>
        <w:rPr>
          <w:rFonts w:eastAsia="Times New Roman" w:cs="Times New Roman"/>
          <w:color w:val="353A3F"/>
          <w:kern w:val="0"/>
          <w:szCs w:val="24"/>
          <w:lang w:eastAsia="en-US"/>
        </w:rPr>
        <w:t>submit</w:t>
      </w:r>
      <w:r w:rsidRPr="001903B6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</w:t>
      </w:r>
      <w:r w:rsidR="008E5000" w:rsidRPr="00E90850">
        <w:rPr>
          <w:rFonts w:eastAsia="Times New Roman" w:cs="Times New Roman"/>
          <w:b/>
          <w:bCs/>
          <w:color w:val="000000" w:themeColor="text1"/>
          <w:kern w:val="0"/>
          <w:szCs w:val="24"/>
          <w:lang w:eastAsia="en-US"/>
        </w:rPr>
        <w:t xml:space="preserve">Yolanda Marquez </w:t>
      </w:r>
    </w:p>
    <w:p w14:paraId="0140C8CB" w14:textId="45DF9E5D" w:rsidR="008E5000" w:rsidRPr="00E90850" w:rsidRDefault="008E5000" w:rsidP="00E90850">
      <w:pPr>
        <w:numPr>
          <w:ilvl w:val="1"/>
          <w:numId w:val="7"/>
        </w:numPr>
        <w:spacing w:before="0" w:after="0"/>
        <w:ind w:right="0"/>
        <w:textAlignment w:val="baseline"/>
        <w:rPr>
          <w:rFonts w:eastAsia="Times New Roman" w:cs="Times New Roman"/>
          <w:color w:val="353A3F"/>
          <w:kern w:val="0"/>
          <w:szCs w:val="24"/>
          <w:lang w:eastAsia="en-US"/>
        </w:rPr>
      </w:pPr>
      <w:r w:rsidRPr="00D67690">
        <w:rPr>
          <w:rFonts w:eastAsia="Times New Roman" w:cs="Times New Roman"/>
          <w:color w:val="353A3F"/>
          <w:kern w:val="0"/>
          <w:szCs w:val="24"/>
          <w:lang w:eastAsia="en-US"/>
        </w:rPr>
        <w:t>Email delegate</w:t>
      </w:r>
      <w:r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(</w:t>
      </w:r>
      <w:r w:rsidR="00E90850" w:rsidRPr="00544121">
        <w:rPr>
          <w:rFonts w:eastAsia="Times New Roman" w:cs="Times New Roman"/>
          <w:color w:val="353A3F"/>
          <w:kern w:val="0"/>
          <w:szCs w:val="24"/>
          <w:lang w:eastAsia="en-US"/>
        </w:rPr>
        <w:t>Yolanda</w:t>
      </w:r>
      <w:r w:rsidRPr="00544121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) </w:t>
      </w:r>
      <w:r w:rsidRPr="00D6769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itemized receipt </w:t>
      </w:r>
      <w:r w:rsidR="00E9085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and </w:t>
      </w:r>
      <w:r w:rsidRPr="00E90850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include Staff RCO name, name of </w:t>
      </w:r>
      <w:r w:rsidR="00544121">
        <w:rPr>
          <w:rFonts w:eastAsia="Times New Roman" w:cs="Times New Roman"/>
          <w:color w:val="353A3F"/>
          <w:kern w:val="0"/>
          <w:szCs w:val="24"/>
          <w:lang w:eastAsia="en-US"/>
        </w:rPr>
        <w:t>e</w:t>
      </w:r>
      <w:r w:rsidRPr="00E90850">
        <w:rPr>
          <w:rFonts w:eastAsia="Times New Roman" w:cs="Times New Roman"/>
          <w:color w:val="353A3F"/>
          <w:kern w:val="0"/>
          <w:szCs w:val="24"/>
          <w:lang w:eastAsia="en-US"/>
        </w:rPr>
        <w:t>vent</w:t>
      </w:r>
      <w:r w:rsidR="00544121">
        <w:rPr>
          <w:rFonts w:eastAsia="Times New Roman" w:cs="Times New Roman"/>
          <w:color w:val="353A3F"/>
          <w:kern w:val="0"/>
          <w:szCs w:val="24"/>
          <w:lang w:eastAsia="en-US"/>
        </w:rPr>
        <w:t>, d</w:t>
      </w:r>
      <w:r w:rsidRPr="00E90850">
        <w:rPr>
          <w:rFonts w:eastAsia="Times New Roman" w:cs="Times New Roman"/>
          <w:color w:val="353A3F"/>
          <w:kern w:val="0"/>
          <w:szCs w:val="24"/>
          <w:lang w:eastAsia="en-US"/>
        </w:rPr>
        <w:t>ate</w:t>
      </w:r>
      <w:r w:rsidR="002C0990">
        <w:rPr>
          <w:rFonts w:eastAsia="Times New Roman" w:cs="Times New Roman"/>
          <w:color w:val="353A3F"/>
          <w:kern w:val="0"/>
          <w:szCs w:val="24"/>
          <w:lang w:eastAsia="en-US"/>
        </w:rPr>
        <w:t>, flyer or marketing material</w:t>
      </w:r>
      <w:r w:rsidR="00544121">
        <w:rPr>
          <w:rFonts w:eastAsia="Times New Roman" w:cs="Times New Roman"/>
          <w:color w:val="353A3F"/>
          <w:kern w:val="0"/>
          <w:szCs w:val="24"/>
          <w:lang w:eastAsia="en-US"/>
        </w:rPr>
        <w:t xml:space="preserve"> and attendance list. </w:t>
      </w:r>
    </w:p>
    <w:p w14:paraId="2D63BF95" w14:textId="44B30DAB" w:rsidR="008E5000" w:rsidRPr="00D76806" w:rsidRDefault="008E5000" w:rsidP="008E5000">
      <w:pPr>
        <w:pStyle w:val="ListParagraph"/>
        <w:numPr>
          <w:ilvl w:val="0"/>
          <w:numId w:val="7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 w:rsidRPr="00E15174">
        <w:rPr>
          <w:rFonts w:eastAsiaTheme="minorEastAsia" w:cs="Arial"/>
          <w:b/>
          <w:color w:val="0093D0"/>
          <w:kern w:val="24"/>
          <w:szCs w:val="24"/>
        </w:rPr>
        <w:t>Funding allocations for food and beverages will be contingent upon the actual number of participants</w:t>
      </w:r>
      <w:r>
        <w:t>, verified from an attendance list</w:t>
      </w:r>
      <w:r w:rsidR="00822A42">
        <w:t xml:space="preserve"> (provide list to Yolanda).</w:t>
      </w:r>
    </w:p>
    <w:p w14:paraId="6A159FDF" w14:textId="77777777" w:rsidR="008F410A" w:rsidRDefault="008F410A" w:rsidP="00D67690"/>
    <w:p w14:paraId="5AA319AF" w14:textId="77777777" w:rsidR="008F410A" w:rsidRDefault="008F410A" w:rsidP="00D67690"/>
    <w:p w14:paraId="3E1D2917" w14:textId="77777777" w:rsidR="008F410A" w:rsidRDefault="008F410A" w:rsidP="00D67690"/>
    <w:p w14:paraId="7FBE1B03" w14:textId="77777777" w:rsidR="008F410A" w:rsidRDefault="008F410A" w:rsidP="00D67690"/>
    <w:p w14:paraId="3B1F431E" w14:textId="77777777" w:rsidR="008F410A" w:rsidRDefault="008F410A" w:rsidP="00D67690"/>
    <w:p w14:paraId="395EA7A5" w14:textId="77777777" w:rsidR="008F410A" w:rsidRDefault="008F410A" w:rsidP="00D67690"/>
    <w:p w14:paraId="7F52454C" w14:textId="77777777" w:rsidR="008F410A" w:rsidRDefault="008F410A" w:rsidP="00D67690"/>
    <w:p w14:paraId="12396514" w14:textId="77777777" w:rsidR="008F410A" w:rsidRDefault="008F410A" w:rsidP="008F410A">
      <w:pPr>
        <w:shd w:val="clear" w:color="auto" w:fill="FFFFFF"/>
        <w:spacing w:before="0" w:after="0" w:line="360" w:lineRule="atLeast"/>
        <w:ind w:right="0"/>
        <w:textAlignment w:val="baseline"/>
        <w:outlineLvl w:val="2"/>
      </w:pPr>
      <w:r w:rsidRPr="009D699E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►</w:t>
      </w:r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 xml:space="preserve"> </w:t>
      </w:r>
      <w:r w:rsidRPr="008F410A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Facility Requests</w:t>
      </w:r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 xml:space="preserve"> (Table, Chairs, etc.)</w:t>
      </w:r>
    </w:p>
    <w:p w14:paraId="3EE77C78" w14:textId="51A3F9E4" w:rsidR="00521236" w:rsidRPr="008F410A" w:rsidRDefault="00B968DE" w:rsidP="008F410A">
      <w:pPr>
        <w:shd w:val="clear" w:color="auto" w:fill="FFFFFF"/>
        <w:spacing w:after="0" w:line="360" w:lineRule="atLeast"/>
        <w:textAlignment w:val="baseline"/>
        <w:outlineLvl w:val="2"/>
      </w:pPr>
      <w:r w:rsidRPr="008F410A">
        <w:t>Staff RCOs are responsible for requesting all facility requests (e.g. table</w:t>
      </w:r>
      <w:r w:rsidR="00297C72">
        <w:t>s</w:t>
      </w:r>
      <w:r w:rsidRPr="008F410A">
        <w:t xml:space="preserve">, chairs, custodial services, unlocking doors, </w:t>
      </w:r>
      <w:proofErr w:type="spellStart"/>
      <w:r w:rsidRPr="008F410A">
        <w:t>etc</w:t>
      </w:r>
      <w:proofErr w:type="spellEnd"/>
      <w:r w:rsidRPr="008F410A">
        <w:t>).</w:t>
      </w:r>
    </w:p>
    <w:p w14:paraId="519ED704" w14:textId="3EF1BC51" w:rsidR="00521236" w:rsidRPr="008F410A" w:rsidRDefault="00B968DE" w:rsidP="008F410A">
      <w:pPr>
        <w:numPr>
          <w:ilvl w:val="1"/>
          <w:numId w:val="1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r w:rsidRPr="008F410A">
        <w:t xml:space="preserve">To submit a facility request, please log into </w:t>
      </w:r>
      <w:hyperlink r:id="rId13" w:history="1">
        <w:r w:rsidRPr="008F410A">
          <w:rPr>
            <w:rStyle w:val="Hyperlink"/>
          </w:rPr>
          <w:t>Facilities Services</w:t>
        </w:r>
      </w:hyperlink>
    </w:p>
    <w:p w14:paraId="55ABA2F9" w14:textId="77777777" w:rsidR="00521236" w:rsidRPr="008F410A" w:rsidRDefault="00B968DE" w:rsidP="008F410A">
      <w:pPr>
        <w:numPr>
          <w:ilvl w:val="1"/>
          <w:numId w:val="18"/>
        </w:numPr>
        <w:shd w:val="clear" w:color="auto" w:fill="FFFFFF"/>
        <w:spacing w:before="0" w:after="0" w:line="360" w:lineRule="atLeast"/>
        <w:ind w:right="0"/>
        <w:textAlignment w:val="baseline"/>
        <w:outlineLvl w:val="2"/>
      </w:pPr>
      <w:bookmarkStart w:id="0" w:name="_GoBack"/>
      <w:r w:rsidRPr="008F410A">
        <w:t xml:space="preserve">Under </w:t>
      </w:r>
      <w:r w:rsidRPr="008F410A">
        <w:rPr>
          <w:i/>
          <w:iCs/>
        </w:rPr>
        <w:t>Description of Work</w:t>
      </w:r>
      <w:r w:rsidRPr="008F410A">
        <w:t xml:space="preserve"> please add “contact </w:t>
      </w:r>
      <w:hyperlink r:id="rId14" w:history="1">
        <w:r w:rsidRPr="008F410A">
          <w:rPr>
            <w:rStyle w:val="Hyperlink"/>
          </w:rPr>
          <w:t>wellnessandcommunity@ucsf.edu</w:t>
        </w:r>
      </w:hyperlink>
      <w:r w:rsidRPr="008F410A">
        <w:t xml:space="preserve"> for COA </w:t>
      </w:r>
      <w:bookmarkEnd w:id="0"/>
      <w:r w:rsidRPr="008F410A">
        <w:t>funding”</w:t>
      </w:r>
    </w:p>
    <w:p w14:paraId="3498013A" w14:textId="77777777" w:rsidR="008F410A" w:rsidRDefault="008F410A" w:rsidP="008F410A">
      <w:pPr>
        <w:shd w:val="clear" w:color="auto" w:fill="FFFFFF"/>
        <w:spacing w:before="0" w:after="0" w:line="360" w:lineRule="atLeast"/>
        <w:ind w:right="0"/>
        <w:textAlignment w:val="baseline"/>
        <w:outlineLvl w:val="2"/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</w:pPr>
    </w:p>
    <w:p w14:paraId="4673CE95" w14:textId="77777777" w:rsidR="008F410A" w:rsidRPr="00936EA3" w:rsidRDefault="008F410A" w:rsidP="008F410A">
      <w:pPr>
        <w:shd w:val="clear" w:color="auto" w:fill="FFFFFF"/>
        <w:spacing w:before="0" w:after="0" w:line="360" w:lineRule="atLeast"/>
        <w:ind w:right="0"/>
        <w:textAlignment w:val="baseline"/>
        <w:outlineLvl w:val="2"/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</w:pPr>
      <w:r w:rsidRPr="009D699E"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►</w:t>
      </w:r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 xml:space="preserve"> Food Orders (</w:t>
      </w:r>
      <w:proofErr w:type="spellStart"/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BearBuy</w:t>
      </w:r>
      <w:proofErr w:type="spellEnd"/>
      <w:r>
        <w:rPr>
          <w:rFonts w:eastAsia="Times New Roman" w:cs="Times New Roman"/>
          <w:color w:val="052049"/>
          <w:kern w:val="0"/>
          <w:sz w:val="33"/>
          <w:szCs w:val="33"/>
          <w:lang w:eastAsia="en-US"/>
        </w:rPr>
        <w:t>/America To Go)</w:t>
      </w:r>
    </w:p>
    <w:p w14:paraId="33EBD8C6" w14:textId="1B34B1DD" w:rsidR="008F410A" w:rsidRPr="008F410A" w:rsidRDefault="008F410A" w:rsidP="00297C72">
      <w:p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color w:val="052049"/>
          <w:kern w:val="24"/>
          <w:szCs w:val="24"/>
        </w:rPr>
      </w:pPr>
      <w:r w:rsidRPr="008F410A">
        <w:t xml:space="preserve">Once funding is approved, staff organizations are required to submit their </w:t>
      </w:r>
      <w:r w:rsidR="002C0990">
        <w:t xml:space="preserve">own </w:t>
      </w:r>
      <w:r w:rsidRPr="008F410A">
        <w:t xml:space="preserve">food requests in </w:t>
      </w:r>
      <w:proofErr w:type="spellStart"/>
      <w:r w:rsidRPr="00D044BA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BearBuy</w:t>
      </w:r>
      <w:proofErr w:type="spellEnd"/>
      <w:r w:rsidRPr="00D044BA">
        <w:rPr>
          <w:rFonts w:eastAsia="Times New Roman" w:cs="Times New Roman"/>
          <w:b/>
          <w:bCs/>
          <w:color w:val="2191C9" w:themeColor="background2" w:themeShade="80"/>
          <w:kern w:val="0"/>
          <w:szCs w:val="24"/>
          <w:lang w:eastAsia="en-US"/>
        </w:rPr>
        <w:t>/America To Go</w:t>
      </w:r>
      <w:r w:rsidRPr="00AD029D">
        <w:rPr>
          <w:rFonts w:eastAsiaTheme="minorEastAsia" w:cs="Arial"/>
          <w:color w:val="0070C0"/>
          <w:kern w:val="24"/>
          <w:szCs w:val="24"/>
        </w:rPr>
        <w:t xml:space="preserve"> </w:t>
      </w:r>
    </w:p>
    <w:p w14:paraId="79E7E69D" w14:textId="77777777" w:rsidR="008F410A" w:rsidRPr="008F410A" w:rsidRDefault="008F410A" w:rsidP="008F410A">
      <w:p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color w:val="052049"/>
          <w:kern w:val="24"/>
          <w:szCs w:val="24"/>
        </w:rPr>
      </w:pPr>
      <w:r w:rsidRPr="008F410A">
        <w:t>Requests need to be submitted at least</w:t>
      </w:r>
      <w:r w:rsidRPr="008F410A">
        <w:rPr>
          <w:rFonts w:eastAsiaTheme="minorEastAsia" w:cs="Arial"/>
          <w:kern w:val="24"/>
          <w:szCs w:val="24"/>
        </w:rPr>
        <w:t xml:space="preserve"> </w:t>
      </w:r>
      <w:r w:rsidRPr="00E15174">
        <w:rPr>
          <w:rFonts w:eastAsiaTheme="minorEastAsia" w:cs="Arial"/>
          <w:b/>
          <w:bCs/>
          <w:color w:val="0093D0"/>
          <w:kern w:val="24"/>
          <w:szCs w:val="24"/>
        </w:rPr>
        <w:t>two weeks</w:t>
      </w:r>
      <w:r w:rsidRPr="00E15174">
        <w:rPr>
          <w:rFonts w:eastAsiaTheme="minorEastAsia" w:cs="Arial"/>
          <w:b/>
          <w:bCs/>
          <w:color w:val="00B0F0"/>
          <w:kern w:val="24"/>
          <w:szCs w:val="24"/>
        </w:rPr>
        <w:t xml:space="preserve"> </w:t>
      </w:r>
      <w:r w:rsidRPr="008F410A">
        <w:t>in advance of event date</w:t>
      </w:r>
    </w:p>
    <w:p w14:paraId="50870833" w14:textId="77777777" w:rsidR="008F410A" w:rsidRPr="008F410A" w:rsidRDefault="008F410A" w:rsidP="008F410A">
      <w:pPr>
        <w:pStyle w:val="ListParagraph"/>
        <w:autoSpaceDE w:val="0"/>
        <w:autoSpaceDN w:val="0"/>
        <w:adjustRightInd w:val="0"/>
        <w:spacing w:before="0" w:after="0"/>
        <w:ind w:left="1080" w:right="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>Request as follows:</w:t>
      </w:r>
    </w:p>
    <w:p w14:paraId="67526D68" w14:textId="00DCAF5F" w:rsidR="008F410A" w:rsidRPr="008F410A" w:rsidRDefault="008F410A" w:rsidP="008F410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color w:val="052049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Log in to </w:t>
      </w:r>
      <w:r w:rsidRPr="008F410A">
        <w:rPr>
          <w:rFonts w:eastAsiaTheme="minorEastAsia" w:cs="Arial"/>
          <w:b/>
          <w:bCs/>
          <w:color w:val="0093D0"/>
          <w:kern w:val="24"/>
          <w:szCs w:val="24"/>
        </w:rPr>
        <w:t>My Access&gt;Bear Buy&gt;</w:t>
      </w:r>
      <w:r w:rsidRPr="008F410A">
        <w:rPr>
          <w:rFonts w:eastAsiaTheme="minorEastAsia" w:cs="Arial"/>
          <w:color w:val="052049"/>
          <w:kern w:val="24"/>
          <w:szCs w:val="24"/>
        </w:rPr>
        <w:t xml:space="preserve"> </w:t>
      </w:r>
      <w:r w:rsidRPr="008F410A">
        <w:rPr>
          <w:rFonts w:eastAsiaTheme="minorEastAsia" w:cs="Arial"/>
          <w:b/>
          <w:bCs/>
          <w:color w:val="0093D0"/>
          <w:kern w:val="24"/>
          <w:szCs w:val="24"/>
        </w:rPr>
        <w:t>America To Go</w:t>
      </w:r>
    </w:p>
    <w:p w14:paraId="603C29A9" w14:textId="77777777" w:rsidR="008F410A" w:rsidRPr="008F410A" w:rsidRDefault="008F410A" w:rsidP="008F410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i/>
          <w:iCs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Make sure to include detailed building, address, room number, etc. in </w:t>
      </w:r>
      <w:r w:rsidRPr="008F410A">
        <w:rPr>
          <w:rFonts w:eastAsiaTheme="minorEastAsia" w:cs="Arial"/>
          <w:i/>
          <w:iCs/>
          <w:kern w:val="24"/>
          <w:szCs w:val="24"/>
        </w:rPr>
        <w:t>Delivery Instructions</w:t>
      </w:r>
    </w:p>
    <w:p w14:paraId="7F173466" w14:textId="2F501074" w:rsidR="008F410A" w:rsidRPr="008F410A" w:rsidRDefault="002C0990" w:rsidP="008F410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kern w:val="24"/>
          <w:szCs w:val="24"/>
        </w:rPr>
      </w:pPr>
      <w:r>
        <w:rPr>
          <w:rFonts w:eastAsiaTheme="minorEastAsia" w:cs="Arial"/>
          <w:kern w:val="24"/>
          <w:szCs w:val="24"/>
        </w:rPr>
        <w:t>Provide</w:t>
      </w:r>
      <w:r w:rsidRPr="008F410A">
        <w:rPr>
          <w:rFonts w:eastAsiaTheme="minorEastAsia" w:cs="Arial"/>
          <w:kern w:val="24"/>
          <w:szCs w:val="24"/>
        </w:rPr>
        <w:t xml:space="preserve"> </w:t>
      </w:r>
      <w:r w:rsidR="000B2F7C">
        <w:rPr>
          <w:rFonts w:eastAsiaTheme="minorEastAsia" w:cs="Arial"/>
          <w:kern w:val="24"/>
          <w:szCs w:val="24"/>
        </w:rPr>
        <w:t>o</w:t>
      </w:r>
      <w:r w:rsidR="008F410A" w:rsidRPr="008F410A">
        <w:rPr>
          <w:rFonts w:eastAsiaTheme="minorEastAsia" w:cs="Arial"/>
          <w:kern w:val="24"/>
          <w:szCs w:val="24"/>
        </w:rPr>
        <w:t xml:space="preserve">nsite </w:t>
      </w:r>
      <w:r>
        <w:rPr>
          <w:rFonts w:eastAsiaTheme="minorEastAsia" w:cs="Arial"/>
          <w:kern w:val="24"/>
          <w:szCs w:val="24"/>
        </w:rPr>
        <w:t>c</w:t>
      </w:r>
      <w:r w:rsidR="008F410A" w:rsidRPr="008F410A">
        <w:rPr>
          <w:rFonts w:eastAsiaTheme="minorEastAsia" w:cs="Arial"/>
          <w:kern w:val="24"/>
          <w:szCs w:val="24"/>
        </w:rPr>
        <w:t xml:space="preserve">ontact name and </w:t>
      </w:r>
      <w:r>
        <w:rPr>
          <w:rFonts w:eastAsiaTheme="minorEastAsia" w:cs="Arial"/>
          <w:kern w:val="24"/>
          <w:szCs w:val="24"/>
        </w:rPr>
        <w:t xml:space="preserve">phone </w:t>
      </w:r>
      <w:r w:rsidR="008F410A" w:rsidRPr="008F410A">
        <w:rPr>
          <w:rFonts w:eastAsiaTheme="minorEastAsia" w:cs="Arial"/>
          <w:kern w:val="24"/>
          <w:szCs w:val="24"/>
        </w:rPr>
        <w:t xml:space="preserve">number </w:t>
      </w:r>
    </w:p>
    <w:p w14:paraId="38421E7F" w14:textId="77777777" w:rsidR="008F410A" w:rsidRPr="008F410A" w:rsidRDefault="008F410A" w:rsidP="008F410A">
      <w:pPr>
        <w:autoSpaceDE w:val="0"/>
        <w:autoSpaceDN w:val="0"/>
        <w:adjustRightInd w:val="0"/>
        <w:spacing w:before="0" w:after="0"/>
        <w:ind w:left="1170" w:right="0"/>
        <w:rPr>
          <w:rFonts w:eastAsiaTheme="minorEastAsia" w:cs="Arial"/>
          <w:color w:val="052049"/>
          <w:kern w:val="24"/>
          <w:szCs w:val="24"/>
        </w:rPr>
      </w:pPr>
      <w:r w:rsidRPr="008F410A">
        <w:rPr>
          <w:rFonts w:eastAsiaTheme="minorEastAsia" w:cs="Arial"/>
          <w:b/>
          <w:bCs/>
          <w:color w:val="0093D0"/>
          <w:kern w:val="24"/>
          <w:szCs w:val="24"/>
        </w:rPr>
        <w:t>Bear Buy</w:t>
      </w:r>
    </w:p>
    <w:p w14:paraId="5B98C846" w14:textId="1C98038F" w:rsidR="008F410A" w:rsidRPr="008F410A" w:rsidRDefault="008F410A" w:rsidP="008F41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>Title the Cart with RCO Name, Event, Date: Ex. “</w:t>
      </w:r>
      <w:r w:rsidR="002C0990">
        <w:rPr>
          <w:rFonts w:eastAsiaTheme="minorEastAsia" w:cs="Arial"/>
          <w:kern w:val="24"/>
          <w:szCs w:val="24"/>
        </w:rPr>
        <w:t xml:space="preserve">LHTS </w:t>
      </w:r>
      <w:r w:rsidRPr="008F410A">
        <w:rPr>
          <w:rFonts w:eastAsiaTheme="minorEastAsia" w:cs="Arial"/>
          <w:kern w:val="24"/>
          <w:szCs w:val="24"/>
        </w:rPr>
        <w:t>Visuals Arts Club-Art Show-201</w:t>
      </w:r>
      <w:r w:rsidR="002C0990">
        <w:rPr>
          <w:rFonts w:eastAsiaTheme="minorEastAsia" w:cs="Arial"/>
          <w:kern w:val="24"/>
          <w:szCs w:val="24"/>
        </w:rPr>
        <w:t>9</w:t>
      </w:r>
      <w:r w:rsidRPr="008F410A">
        <w:rPr>
          <w:rFonts w:eastAsiaTheme="minorEastAsia" w:cs="Arial"/>
          <w:kern w:val="24"/>
          <w:szCs w:val="24"/>
        </w:rPr>
        <w:t xml:space="preserve">_10_03” </w:t>
      </w:r>
    </w:p>
    <w:p w14:paraId="0F4812FA" w14:textId="77777777" w:rsidR="008F410A" w:rsidRPr="008F410A" w:rsidRDefault="008F410A" w:rsidP="008F41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i/>
          <w:iCs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Click on </w:t>
      </w:r>
      <w:r w:rsidRPr="008F410A">
        <w:rPr>
          <w:rFonts w:eastAsiaTheme="minorEastAsia" w:cs="Arial"/>
          <w:i/>
          <w:iCs/>
          <w:kern w:val="24"/>
          <w:szCs w:val="24"/>
        </w:rPr>
        <w:t>Proceed to Check out</w:t>
      </w:r>
    </w:p>
    <w:p w14:paraId="5B0CC9B9" w14:textId="77777777" w:rsidR="008F410A" w:rsidRPr="008F410A" w:rsidRDefault="008F410A" w:rsidP="008F41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Remove any previous Funding </w:t>
      </w:r>
    </w:p>
    <w:p w14:paraId="14A3B44C" w14:textId="77777777" w:rsidR="008F410A" w:rsidRPr="008F410A" w:rsidRDefault="008F410A" w:rsidP="008F410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>In Internal Notes and Attachments</w:t>
      </w:r>
    </w:p>
    <w:p w14:paraId="67488546" w14:textId="77777777" w:rsidR="008F410A" w:rsidRPr="008F410A" w:rsidRDefault="008F410A" w:rsidP="008F410A">
      <w:pPr>
        <w:numPr>
          <w:ilvl w:val="0"/>
          <w:numId w:val="12"/>
        </w:numPr>
        <w:autoSpaceDE w:val="0"/>
        <w:autoSpaceDN w:val="0"/>
        <w:adjustRightInd w:val="0"/>
        <w:spacing w:before="0" w:after="0"/>
        <w:ind w:left="2153" w:right="0" w:hanging="45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Attach names of attendees Excel or CSV.  </w:t>
      </w:r>
    </w:p>
    <w:p w14:paraId="642DBB13" w14:textId="77777777" w:rsidR="008F410A" w:rsidRPr="008F410A" w:rsidRDefault="008F410A" w:rsidP="008F410A">
      <w:pPr>
        <w:numPr>
          <w:ilvl w:val="0"/>
          <w:numId w:val="12"/>
        </w:numPr>
        <w:autoSpaceDE w:val="0"/>
        <w:autoSpaceDN w:val="0"/>
        <w:adjustRightInd w:val="0"/>
        <w:spacing w:before="0" w:after="0"/>
        <w:ind w:left="2153" w:right="0" w:hanging="45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>Publicity: Ex. Flyer</w:t>
      </w:r>
    </w:p>
    <w:p w14:paraId="496EB047" w14:textId="77777777" w:rsidR="008F410A" w:rsidRPr="008F410A" w:rsidRDefault="008F410A" w:rsidP="008F410A">
      <w:pPr>
        <w:autoSpaceDE w:val="0"/>
        <w:autoSpaceDN w:val="0"/>
        <w:adjustRightInd w:val="0"/>
        <w:spacing w:before="0" w:after="0"/>
        <w:ind w:left="2153" w:right="0" w:hanging="450"/>
        <w:rPr>
          <w:rFonts w:eastAsiaTheme="minorEastAsia" w:cs="Arial"/>
          <w:color w:val="052049"/>
          <w:kern w:val="24"/>
          <w:szCs w:val="24"/>
        </w:rPr>
      </w:pPr>
    </w:p>
    <w:p w14:paraId="366D6E9B" w14:textId="77777777" w:rsidR="008F410A" w:rsidRPr="008F410A" w:rsidRDefault="008F410A" w:rsidP="008F410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after="0"/>
        <w:ind w:right="0"/>
        <w:rPr>
          <w:rFonts w:eastAsiaTheme="minorEastAsia" w:cs="Arial"/>
          <w:i/>
          <w:iCs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Click on </w:t>
      </w:r>
      <w:r w:rsidRPr="008F410A">
        <w:rPr>
          <w:rFonts w:eastAsiaTheme="minorEastAsia" w:cs="Arial"/>
          <w:i/>
          <w:iCs/>
          <w:kern w:val="24"/>
          <w:szCs w:val="24"/>
        </w:rPr>
        <w:t>Assign Cart</w:t>
      </w:r>
    </w:p>
    <w:p w14:paraId="6B219BA5" w14:textId="5CEDC9B3" w:rsidR="00E15174" w:rsidRDefault="008F410A" w:rsidP="00297C72">
      <w:pPr>
        <w:numPr>
          <w:ilvl w:val="0"/>
          <w:numId w:val="13"/>
        </w:numPr>
        <w:autoSpaceDE w:val="0"/>
        <w:autoSpaceDN w:val="0"/>
        <w:adjustRightInd w:val="0"/>
        <w:spacing w:before="0" w:after="0"/>
        <w:ind w:left="1890" w:right="0" w:hanging="450"/>
        <w:rPr>
          <w:rFonts w:eastAsiaTheme="minorEastAsia" w:cs="Arial"/>
          <w:kern w:val="24"/>
          <w:szCs w:val="24"/>
        </w:rPr>
      </w:pPr>
      <w:r w:rsidRPr="008F410A">
        <w:rPr>
          <w:rFonts w:eastAsiaTheme="minorEastAsia" w:cs="Arial"/>
          <w:kern w:val="24"/>
          <w:szCs w:val="24"/>
        </w:rPr>
        <w:t xml:space="preserve">Select Search for an Assignee button and click on Search for Assignee, input last and first name: </w:t>
      </w:r>
      <w:r w:rsidRPr="00AD029D">
        <w:rPr>
          <w:rFonts w:eastAsiaTheme="minorEastAsia" w:cs="Arial"/>
          <w:b/>
          <w:bCs/>
          <w:color w:val="000000" w:themeColor="text1"/>
          <w:kern w:val="24"/>
          <w:szCs w:val="24"/>
        </w:rPr>
        <w:t>Marquez, Yolanda</w:t>
      </w:r>
      <w:r w:rsidR="002C0990">
        <w:rPr>
          <w:rFonts w:eastAsiaTheme="minorEastAsia" w:cs="Arial"/>
          <w:b/>
          <w:bCs/>
          <w:color w:val="000000" w:themeColor="text1"/>
          <w:kern w:val="24"/>
          <w:szCs w:val="24"/>
        </w:rPr>
        <w:t xml:space="preserve"> </w:t>
      </w:r>
      <w:r w:rsidR="002C0990" w:rsidRPr="00297C72">
        <w:rPr>
          <w:rFonts w:eastAsiaTheme="minorEastAsia" w:cs="Arial"/>
          <w:kern w:val="24"/>
          <w:szCs w:val="24"/>
        </w:rPr>
        <w:t xml:space="preserve">and submit cart. This will route to Yolanda for funding and approval. Please send an email to </w:t>
      </w:r>
      <w:hyperlink r:id="rId15" w:history="1">
        <w:r w:rsidR="00566078" w:rsidRPr="00357B6D">
          <w:rPr>
            <w:rStyle w:val="Hyperlink"/>
            <w:rFonts w:eastAsiaTheme="minorEastAsia" w:cs="Arial"/>
            <w:kern w:val="24"/>
            <w:szCs w:val="24"/>
          </w:rPr>
          <w:t>Yolanda.Marquez@ucsf.edu</w:t>
        </w:r>
      </w:hyperlink>
      <w:r w:rsidR="00566078">
        <w:rPr>
          <w:rFonts w:eastAsiaTheme="minorEastAsia" w:cs="Arial"/>
          <w:kern w:val="24"/>
          <w:szCs w:val="24"/>
        </w:rPr>
        <w:t xml:space="preserve"> </w:t>
      </w:r>
      <w:r w:rsidR="002C0990" w:rsidRPr="00297C72">
        <w:rPr>
          <w:rFonts w:eastAsiaTheme="minorEastAsia" w:cs="Arial"/>
          <w:kern w:val="24"/>
          <w:szCs w:val="24"/>
        </w:rPr>
        <w:t>whenever you have submitted orders so she can make sure to process in a timely manner.</w:t>
      </w:r>
      <w:r w:rsidR="00297C72">
        <w:rPr>
          <w:rFonts w:eastAsiaTheme="minorEastAsia" w:cs="Arial"/>
          <w:kern w:val="24"/>
          <w:szCs w:val="24"/>
        </w:rPr>
        <w:t xml:space="preserve">                                                </w:t>
      </w:r>
    </w:p>
    <w:p w14:paraId="0B94E631" w14:textId="77777777" w:rsidR="00297C72" w:rsidRPr="00297C72" w:rsidRDefault="00297C72" w:rsidP="00297C72">
      <w:pPr>
        <w:autoSpaceDE w:val="0"/>
        <w:autoSpaceDN w:val="0"/>
        <w:adjustRightInd w:val="0"/>
        <w:spacing w:before="0" w:after="0"/>
        <w:ind w:left="1890" w:right="0"/>
        <w:rPr>
          <w:rFonts w:eastAsiaTheme="minorEastAsia" w:cs="Arial"/>
          <w:kern w:val="24"/>
          <w:szCs w:val="24"/>
        </w:rPr>
      </w:pPr>
    </w:p>
    <w:p w14:paraId="035D0267" w14:textId="3AA9A05A" w:rsidR="008F410A" w:rsidRPr="00E15174" w:rsidRDefault="00E15174" w:rsidP="008F410A">
      <w:pPr>
        <w:rPr>
          <w:sz w:val="28"/>
        </w:rPr>
      </w:pPr>
      <w:r w:rsidRPr="00E15174">
        <w:rPr>
          <w:sz w:val="28"/>
        </w:rPr>
        <w:t>For all other inquires please review the updated RCO Orientation Presentation, which will be published in Group Portal (Campus Groups) on September 1</w:t>
      </w:r>
      <w:r w:rsidRPr="00E15174">
        <w:rPr>
          <w:sz w:val="28"/>
          <w:vertAlign w:val="superscript"/>
        </w:rPr>
        <w:t>st</w:t>
      </w:r>
      <w:r w:rsidRPr="00E15174">
        <w:rPr>
          <w:sz w:val="28"/>
        </w:rPr>
        <w:t>.</w:t>
      </w:r>
    </w:p>
    <w:sectPr w:rsidR="008F410A" w:rsidRPr="00E15174" w:rsidSect="00A66B18">
      <w:head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19371" w14:textId="77777777" w:rsidR="003B4466" w:rsidRDefault="003B4466" w:rsidP="00A66B18">
      <w:pPr>
        <w:spacing w:before="0" w:after="0"/>
      </w:pPr>
      <w:r>
        <w:separator/>
      </w:r>
    </w:p>
  </w:endnote>
  <w:endnote w:type="continuationSeparator" w:id="0">
    <w:p w14:paraId="6A4CD478" w14:textId="77777777" w:rsidR="003B4466" w:rsidRDefault="003B446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B2F6" w14:textId="77777777" w:rsidR="003B4466" w:rsidRDefault="003B4466" w:rsidP="00A66B18">
      <w:pPr>
        <w:spacing w:before="0" w:after="0"/>
      </w:pPr>
      <w:r>
        <w:separator/>
      </w:r>
    </w:p>
  </w:footnote>
  <w:footnote w:type="continuationSeparator" w:id="0">
    <w:p w14:paraId="74F2F9B7" w14:textId="77777777" w:rsidR="003B4466" w:rsidRDefault="003B446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EAD1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E55AC3" wp14:editId="78D7A282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F610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MOoJAgAAJkoAAAOAAAAZHJzL2Uyb0RvYy54bWzsmtuO2zYQhu8L9B0IXRZILOosI5sgTZqg&#13;&#10;QJoGTYq0l1pZtgXIoirJ602evv/wIFNrZ6XdpkUR7I0tmRwOOTMcfhr5ybPrXcWuirYrRX3h8Meu&#13;&#10;w4o6F6uy3lw4v3949ShxWNdn9SqrRF1cOJ+Kznn29PvvnhyaZeGJrahWRcswSN0tD82Fs+37ZrlY&#13;&#10;dPm22GXdY9EUNRrXot1lPW7bzWLVZgeMvqsWnutGi4NoV00r8qLr8OtL1eg8leOv10Xe/7ped0XP&#13;&#10;qgsHc+vlZys/L+lz8fRJtty0WbMtcz2N7B6z2GVlDaXDUC+zPmP7tjwZalfmrejEun+ci91CrNdl&#13;&#10;Xsg1YDXcvbGa163YN3Itm+Vh0wxmgmlv2Onew+Zvr961rFzBd6nD6mwHH73W5uCxw1ZFl8NcL/bt&#13;&#10;VbFiWZ4Xdc+6bdYUHeu3Wc9yUVWwcnlVVJ/Y5b6sVvi9YNsiI8dCvNzUZOVDs1lC2eu2ed+8a/UP&#13;&#10;G3VHhrtetzv6hknYtfTPp8E/xTX04MfEC5IohBtztPmu77qx9mC+hZtJ7lHMg8BhaFdX0r/59ic9&#13;&#10;QuS6Ych9NQJPvcDFcOizMBNY0DyHaR0aRGV3NHz3zwz/nuwm/dmRLbThPSxIGf5VWxQU6ksmezK0&#13;&#10;SEPJ3oPZumUHC56xmcc9HqUnqzfW85M4iuJQrz2O0D0crT1b5vuuf10I6Yjs6k3XS/NtVriSwb3S&#13;&#10;E81FXXdlX/yBqa93FXbMDwvmJ1Ea+pwdcKU0aekbQn/aQtwPU8yZbRk/zgjb6EQTtzR5EEp4Oq3J&#13;&#10;FuJxEITuDE2epYmiaVqNLcG9JPbnqEEQDqabp+ZEYtJoiIVBx2z32EJyYpNqEFN3V2MLnY0C7Mkh&#13;&#10;8rKtCcb8utbRiCuW0THjyszbiI4SgB2ayALmFkGntjmkKJQnhBE4tjC/kzDCwRb27iQMJ9vC/p2E&#13;&#10;1d4f1hzcSRgOsTWb3CANBl/gWxu+Rb6n87SS52nvMBwQrcNwnl6SwmzZZD35y1yyA7K1ST5bnDR6&#13;&#10;p1P7TlwVH4Ts2ZP7dJTKqeio0Is49sz3l2X+Y/F5hhzmoob14zQNIjVs4geun+qpymadUFSzyhPG&#13;&#10;dCNd5zRz30cGUwHDozDAjT106kdxovzCeeJGnnSKmRftL6VVpY2zWqvaXukgIi9UUJse5lsvWiVk&#13;&#10;Of6dOo8NbwbNK9EVSh85WB6ag6cpQPbHw6MTVbl6VVYVeVbCXPGiatlVhrBREGF2xahnVVOspCEO&#13;&#10;JpZnwMF1lfVyd9eCRlPR1Xb9y6zbqtGkvDL4DidSawyC6dHprY5KuroUq084cVuhGLBr8lclRnqT&#13;&#10;df27rMURhmMJINv/io91JTAPhKa8cthWtJ/P/U79gQRoddgB1HThdH/ts7ZwWPVzDVhI4V4M28ub&#13;&#10;IIzpqG/tlku7pd7vXggYCLGE2clL6t9X5nLdit1H8O5z0oqmrM6hG0mux/ZTNy963KMJGJEXz5/L&#13;&#10;a5Am/PSmft/kNLjcbFj5h+uPWduwBpcXTg9KeCsMoGRLc/rDr9RB9SXJWjzf92JdEhpICyu76hvA&#13;&#10;EqHef0FNyLJfoCYZWjQJMNY0NZ0lRsNM4EU3NsR5jhfHYW+sZp1cpyRD3jHMRNsSfGHUyPg+kRgD&#13;&#10;U5SmsR8RMB3xdRKYUj9A1p3WNAKmIAmCmE9rgieGBYVpmvgRodnEmmyhJPVTb4YiG4BmK7KFpLkn&#13;&#10;LYeMPKxnnoNOJCZ12PQzT4ctAcw/DYIHXuqLP78VXjK7hxEv6Y1O6fdIQeqMp9hRAKFCQgPEsds5&#13;&#10;ZDknZIiEB9xFqpBjej6PU3eEM57KJEqlShBnmeWcWjx/pdxDmQGYGYU8TSJ1bquV6A0tW1VCmG6V&#13;&#10;1GHDoGGV0yHlmg0cKJ4adx6MMr+n3obaAGa4r8tJ5tFDco4hqgdOeuCkk2qhgTdNPqa6hPPvC5wk&#13;&#10;c+W/wEmpGySoM6nNZup69tPBf4BJtIlBLsepTCGSFJikFpuPIu4nCYHY7Ups0PHDIIr8GcRnC4Vx&#13;&#10;gCfWST0259wLjgYKu309NuvM1mMLzXKNTTvzXHMiYTvmgY2+UTbSsXorGlH86Gx05CJzWt/AKLWp&#13;&#10;b57ooyKQkoiC2EMth1iGu36QoAIkn95Uq8fxEOSr5jRCEWCEOjoNSGG1u7XCMTWN79TAQZJ4VLwi&#13;&#10;vZ4betGonPR/Zqi7YBFeyMnqEVtXJYoqNV4dohAi+o9lv5XHnKljbDpdZ9x0DAVgKndQKJytOBmS&#13;&#10;2nTUxQhwPOG7t0pR72q/+0WsVMWJ0Fy/dsLP9N5JlrUC8zNyzaBfFslIISUgM9eqHArXrMuzqljR&#13;&#10;cmT09GVV/Ibyqjo7jRnkDB5KYw+lsZsviL+AfMg7X0A+mS1mIx8e/yLOVWkbz6CBq6PUVMc8vIRD&#13;&#10;2Ks3iomX0NvFr099RovcILcXx4KEIxMDlY6TmeI+7rshFoaC1YQeG/0SPMaG03psisPoIeeEfhN6&#13;&#10;bKEAfYNpPTb6zdZjC2kku91qJww3uRRb4oxrHqDsq0IZzPnP3tGZwKSakw4FOnmOzHSDlZRL9Y4/&#13;&#10;9jqHLX4CVlE4FLleEI5wKEYtKFVIE0eBn4xISu9PVRaS2242K3m+F4a63pRCK/4aIXOIRjS1IeXA&#13;&#10;ap9Nt5KJRyw4pki99+SQFnSaTmNRPQvf93hqym1RhEtrjtyPo0TTXhglPBq1ShUEgiNHjLXch7oU&#13;&#10;Hs0HK/Mq725g5UlSs8EKL1oUWMHM9yQoSimaHR+g6Vt5nyj/k4X/vymKVn9Ooz/Y2fe4tv9R+PRv&#13;&#10;AAAA//8DAFBLAwQUAAYACAAAACEAgWub5+MAAAARAQAADwAAAGRycy9kb3ducmV2LnhtbEyPTWvC&#13;&#10;QBCG74X+h2UKvekmaa0lZiNiP04iVAultzU7JsHsbMiuSfz3HQ+lvQzz+c77ZMvRNqLHzteOFMTT&#13;&#10;CARS4UxNpYLP/dvkGYQPmoxuHKGCC3pY5rc3mU6NG+gD+10oBYuQT7WCKoQ2ldIXFVrtp65F4tnR&#13;&#10;dVYHLrtSmk4PLG4bmUTRk7S6Jv5Q6RbXFRan3dkqeB/0sHqIX/vN6bi+fO9n269NjErd340vCw6r&#13;&#10;BYiAY/i7gCsD+4ecjR3cmYwXjYLJPGGg8JtcN5Jkzq2DgsdoloDMM/mfJP8BAAD//wMAUEsBAi0A&#13;&#10;FAAGAAgAAAAhALaDOJL+AAAA4QEAABMAAAAAAAAAAAAAAAAAAAAAAFtDb250ZW50X1R5cGVzXS54&#13;&#10;bWxQSwECLQAUAAYACAAAACEAOP0h/9YAAACUAQAACwAAAAAAAAAAAAAAAAAvAQAAX3JlbHMvLnJl&#13;&#10;bHNQSwECLQAUAAYACAAAACEA+nDDqCQIAACZKAAADgAAAAAAAAAAAAAAAAAuAgAAZHJzL2Uyb0Rv&#13;&#10;Yy54bWxQSwECLQAUAAYACAAAACEAgWub5+MAAAARAQAADwAAAAAAAAAAAAAAAAB+CgAAZHJzL2Rv&#13;&#10;d25yZXYueG1sUEsFBgAAAAAEAAQA8wAAAI4LAAAAAA==&#13;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0V4yQAAAOAAAAAPAAAAZHJzL2Rvd25yZXYueG1sRI9NSwMx&#13;&#10;EIbvgv8hjODNZtuD6LZpkfqBKB7sB9TbkIzZ4GaybGJ37a93DoKXgZfhfV6exWqMrTpSn0NiA9NJ&#13;&#10;BYrYJhfYG9htH69uQOWC7LBNTAZ+KMNqeX62wNqlgd/puCleCYRzjQaaUrpa62wbipgnqSOW32fq&#13;&#10;IxaJvdeux0HgsdWzqrrWEQPLQoMdrRuyX5vvaOCVhtNp+3aw/iU8fIRbm/z+6WDM5cV4P5dzNwdV&#13;&#10;aCz/jT/EszMwEwUREhnQy18AAAD//wMAUEsBAi0AFAAGAAgAAAAhANvh9svuAAAAhQEAABMAAAAA&#13;&#10;AAAAAAAAAAAAAAAAAFtDb250ZW50X1R5cGVzXS54bWxQSwECLQAUAAYACAAAACEAWvQsW78AAAAV&#13;&#10;AQAACwAAAAAAAAAAAAAAAAAfAQAAX3JlbHMvLnJlbHNQSwECLQAUAAYACAAAACEAcodFeMkAAADg&#13;&#10;AAAADwAAAAAAAAAAAAAAAAAHAgAAZHJzL2Rvd25yZXYueG1sUEsFBgAAAAADAAMAtwAAAP0CAAAA&#13;&#10;AA==&#13;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4h8QyAAAAOAAAAAPAAAAZHJzL2Rvd25yZXYueG1sRI9Ba8JA&#13;&#10;FITvQv/D8gq9mU1DUYmuUloCQhVsIvT6yL4m0ezbNLua9N93BaGXgWGYb5jVZjStuFLvGssKnqMY&#13;&#10;BHFpdcOVgmORTRcgnEfW2FomBb/kYLN+mKww1XbgT7rmvhIBwi5FBbX3XSqlK2sy6CLbEYfs2/YG&#13;&#10;fbB9JXWPQ4CbViZxPJMGGw4LNXb0VlN5zi9GwQ4/ssuXOWb77AdNcSi3p8X8Ramnx/F9GeR1CcLT&#13;&#10;6P8bd8RWK0gSuB0KZ0Cu/wAAAP//AwBQSwECLQAUAAYACAAAACEA2+H2y+4AAACFAQAAEwAAAAAA&#13;&#10;AAAAAAAAAAAAAAAAW0NvbnRlbnRfVHlwZXNdLnhtbFBLAQItABQABgAIAAAAIQBa9CxbvwAAABUB&#13;&#10;AAALAAAAAAAAAAAAAAAAAB8BAABfcmVscy8ucmVsc1BLAQItABQABgAIAAAAIQC64h8QyAAAAOAA&#13;&#10;AAAPAAAAAAAAAAAAAAAAAAcCAABkcnMvZG93bnJldi54bWxQSwUGAAAAAAMAAwC3AAAA/AIAAAAA&#13;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dvyAAAAOAAAAAPAAAAZHJzL2Rvd25yZXYueG1sRI9Pa8JA&#13;&#10;FMTvhX6H5RV6040WRKOrBEVoT8U/1Osz+5oNZt/G7BpTP70rCL0MDMP8hpktOluJlhpfOlYw6Ccg&#13;&#10;iHOnSy4U7Hfr3hiED8gaK8ek4I88LOavLzNMtbvyhtptKESEsE9RgQmhTqX0uSGLvu9q4pj9usZi&#13;&#10;iLYppG7wGuG2ksMkGUmLJccFgzUtDeWn7cUquOnjIbucJz+b79vX0Zm8OGCbKfX+1q2mUbIpiEBd&#13;&#10;+G88EZ9awfADHofiGZDzOwAAAP//AwBQSwECLQAUAAYACAAAACEA2+H2y+4AAACFAQAAEwAAAAAA&#13;&#10;AAAAAAAAAAAAAAAAW0NvbnRlbnRfVHlwZXNdLnhtbFBLAQItABQABgAIAAAAIQBa9CxbvwAAABUB&#13;&#10;AAALAAAAAAAAAAAAAAAAAB8BAABfcmVscy8ucmVsc1BLAQItABQABgAIAAAAIQDLUUdvyAAAAOAA&#13;&#10;AAAPAAAAAAAAAAAAAAAAAAcCAABkcnMvZG93bnJldi54bWxQSwUGAAAAAAMAAwC3AAAA/AIAAAAA&#13;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76xyAAAAOAAAAAPAAAAZHJzL2Rvd25yZXYueG1sRI/NasMw&#13;&#10;EITvhb6D2EJujZykhOJECWlCoIe2UCcPsFjrH2ytjKTKTp++KhR6GRiG+YbZ7ifTi0jOt5YVLOYZ&#13;&#10;COLS6pZrBdfL+fEZhA/IGnvLpOBGHva7+7st5tqO/EmxCLVIEPY5KmhCGHIpfdmQQT+3A3HKKusM&#13;&#10;hmRdLbXDMcFNL5dZtpYGW04LDQ50bKjsii+jIL6dPwpXHauXqN+7Tq7W33FEpWYP02mT5LABEWgK&#13;&#10;/40/xKtWsHyC30PpDMjdDwAAAP//AwBQSwECLQAUAAYACAAAACEA2+H2y+4AAACFAQAAEwAAAAAA&#13;&#10;AAAAAAAAAAAAAAAAW0NvbnRlbnRfVHlwZXNdLnhtbFBLAQItABQABgAIAAAAIQBa9CxbvwAAABUB&#13;&#10;AAALAAAAAAAAAAAAAAAAAB8BAABfcmVscy8ucmVsc1BLAQItABQABgAIAAAAIQDcw76xyAAAAOAA&#13;&#10;AAAPAAAAAAAAAAAAAAAAAAcCAABkcnMvZG93bnJldi54bWxQSwUGAAAAAAMAAwC3AAAA/AIAAAAA&#13;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DC25D2"/>
    <w:lvl w:ilvl="0">
      <w:numFmt w:val="bullet"/>
      <w:lvlText w:val="*"/>
      <w:lvlJc w:val="left"/>
    </w:lvl>
  </w:abstractNum>
  <w:abstractNum w:abstractNumId="1" w15:restartNumberingAfterBreak="0">
    <w:nsid w:val="126D23AA"/>
    <w:multiLevelType w:val="hybridMultilevel"/>
    <w:tmpl w:val="DB3ACDB4"/>
    <w:lvl w:ilvl="0" w:tplc="1BF865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F9B642C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988823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10A031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423A0F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63FAF5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A25E9C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0EA8E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2B9C5E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2" w15:restartNumberingAfterBreak="0">
    <w:nsid w:val="1338080C"/>
    <w:multiLevelType w:val="hybridMultilevel"/>
    <w:tmpl w:val="BE007998"/>
    <w:lvl w:ilvl="0" w:tplc="54AE2A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B11C2BB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75AAA3C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664E59C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940E4D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1A78B0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906C23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41EC7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D488EB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3" w15:restartNumberingAfterBreak="0">
    <w:nsid w:val="16834F26"/>
    <w:multiLevelType w:val="multilevel"/>
    <w:tmpl w:val="4D0AC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82580"/>
    <w:multiLevelType w:val="multilevel"/>
    <w:tmpl w:val="A428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3D4797"/>
    <w:multiLevelType w:val="multilevel"/>
    <w:tmpl w:val="58E22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8164D"/>
    <w:multiLevelType w:val="multilevel"/>
    <w:tmpl w:val="8EA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82F4C"/>
    <w:multiLevelType w:val="multilevel"/>
    <w:tmpl w:val="841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21534E"/>
    <w:multiLevelType w:val="hybridMultilevel"/>
    <w:tmpl w:val="48741DEC"/>
    <w:lvl w:ilvl="0" w:tplc="625AA43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3DF2C0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660A0D3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BF2EDB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D723D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FE6AC42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9EBE5A2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655A9CC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76064E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9" w15:restartNumberingAfterBreak="0">
    <w:nsid w:val="3D6A5387"/>
    <w:multiLevelType w:val="multilevel"/>
    <w:tmpl w:val="71D099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54747"/>
    <w:multiLevelType w:val="hybridMultilevel"/>
    <w:tmpl w:val="6EFE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16FB0"/>
    <w:multiLevelType w:val="hybridMultilevel"/>
    <w:tmpl w:val="29063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850A07"/>
    <w:multiLevelType w:val="hybridMultilevel"/>
    <w:tmpl w:val="DA32670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3" w15:restartNumberingAfterBreak="0">
    <w:nsid w:val="57A473D8"/>
    <w:multiLevelType w:val="multilevel"/>
    <w:tmpl w:val="4D0AC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A94090"/>
    <w:multiLevelType w:val="hybridMultilevel"/>
    <w:tmpl w:val="1298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4813EC"/>
    <w:multiLevelType w:val="hybridMultilevel"/>
    <w:tmpl w:val="E6304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92CB5"/>
    <w:multiLevelType w:val="hybridMultilevel"/>
    <w:tmpl w:val="9C342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000E6"/>
    <w:multiLevelType w:val="multilevel"/>
    <w:tmpl w:val="569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Helvetica" w:hAnsi="Helvetica" w:hint="default"/>
          <w:sz w:val="24"/>
        </w:rPr>
      </w:lvl>
    </w:lvlOverride>
  </w:num>
  <w:num w:numId="10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Helvetica" w:hAnsi="Helvetica" w:hint="default"/>
          <w:sz w:val="28"/>
        </w:rPr>
      </w:lvl>
    </w:lvlOverride>
  </w:num>
  <w:num w:numId="11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Helvetica" w:hAnsi="Helvetica" w:hint="default"/>
          <w:sz w:val="22"/>
        </w:rPr>
      </w:lvl>
    </w:lvlOverride>
  </w:num>
  <w:num w:numId="12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Helvetica" w:hAnsi="Helvetica" w:hint="default"/>
          <w:sz w:val="21"/>
        </w:rPr>
      </w:lvl>
    </w:lvlOverride>
  </w:num>
  <w:num w:numId="13">
    <w:abstractNumId w:val="0"/>
    <w:lvlOverride w:ilvl="0">
      <w:lvl w:ilvl="0">
        <w:numFmt w:val="bullet"/>
        <w:lvlText w:val="●"/>
        <w:legacy w:legacy="1" w:legacySpace="0" w:legacyIndent="0"/>
        <w:lvlJc w:val="left"/>
        <w:rPr>
          <w:rFonts w:ascii="Helvetica" w:hAnsi="Helvetica" w:hint="default"/>
          <w:sz w:val="18"/>
        </w:rPr>
      </w:lvl>
    </w:lvlOverride>
  </w:num>
  <w:num w:numId="14">
    <w:abstractNumId w:val="3"/>
  </w:num>
  <w:num w:numId="15">
    <w:abstractNumId w:val="11"/>
  </w:num>
  <w:num w:numId="16">
    <w:abstractNumId w:val="12"/>
  </w:num>
  <w:num w:numId="17">
    <w:abstractNumId w:val="14"/>
  </w:num>
  <w:num w:numId="18">
    <w:abstractNumId w:val="1"/>
  </w:num>
  <w:num w:numId="19">
    <w:abstractNumId w:val="16"/>
  </w:num>
  <w:num w:numId="20">
    <w:abstractNumId w:val="10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hideSpellingErrors/>
  <w:hideGrammatical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2E"/>
    <w:rsid w:val="00083BAA"/>
    <w:rsid w:val="000B2F7C"/>
    <w:rsid w:val="0010680C"/>
    <w:rsid w:val="0013287A"/>
    <w:rsid w:val="001766D6"/>
    <w:rsid w:val="001903B6"/>
    <w:rsid w:val="001A0A4F"/>
    <w:rsid w:val="001E2320"/>
    <w:rsid w:val="00214E28"/>
    <w:rsid w:val="00297C72"/>
    <w:rsid w:val="002B6802"/>
    <w:rsid w:val="002C0990"/>
    <w:rsid w:val="002E27E2"/>
    <w:rsid w:val="002F4ED1"/>
    <w:rsid w:val="00352B81"/>
    <w:rsid w:val="003A0150"/>
    <w:rsid w:val="003B4466"/>
    <w:rsid w:val="003C35DC"/>
    <w:rsid w:val="003E24DF"/>
    <w:rsid w:val="0041428F"/>
    <w:rsid w:val="004A2B0D"/>
    <w:rsid w:val="004A71AA"/>
    <w:rsid w:val="00521236"/>
    <w:rsid w:val="00544121"/>
    <w:rsid w:val="005537EC"/>
    <w:rsid w:val="00566078"/>
    <w:rsid w:val="005C2210"/>
    <w:rsid w:val="00615018"/>
    <w:rsid w:val="0062123A"/>
    <w:rsid w:val="006420D4"/>
    <w:rsid w:val="00646E75"/>
    <w:rsid w:val="006F6F10"/>
    <w:rsid w:val="00783E79"/>
    <w:rsid w:val="00785EA7"/>
    <w:rsid w:val="007A414C"/>
    <w:rsid w:val="007B5AE8"/>
    <w:rsid w:val="007C1CCB"/>
    <w:rsid w:val="007E43B4"/>
    <w:rsid w:val="007F5192"/>
    <w:rsid w:val="00822A42"/>
    <w:rsid w:val="00887345"/>
    <w:rsid w:val="008D3B2E"/>
    <w:rsid w:val="008E5000"/>
    <w:rsid w:val="008F410A"/>
    <w:rsid w:val="00900463"/>
    <w:rsid w:val="00936EA3"/>
    <w:rsid w:val="009D699E"/>
    <w:rsid w:val="00A25E88"/>
    <w:rsid w:val="00A54F11"/>
    <w:rsid w:val="00A66B18"/>
    <w:rsid w:val="00A6783B"/>
    <w:rsid w:val="00A74CE2"/>
    <w:rsid w:val="00A96CF8"/>
    <w:rsid w:val="00AD029D"/>
    <w:rsid w:val="00AE1388"/>
    <w:rsid w:val="00AF3982"/>
    <w:rsid w:val="00B20297"/>
    <w:rsid w:val="00B50294"/>
    <w:rsid w:val="00B57D6E"/>
    <w:rsid w:val="00B968DE"/>
    <w:rsid w:val="00C1228C"/>
    <w:rsid w:val="00C313D5"/>
    <w:rsid w:val="00C35EDD"/>
    <w:rsid w:val="00C57FB6"/>
    <w:rsid w:val="00C621EB"/>
    <w:rsid w:val="00C64B9D"/>
    <w:rsid w:val="00C701F7"/>
    <w:rsid w:val="00C70786"/>
    <w:rsid w:val="00C94367"/>
    <w:rsid w:val="00D044BA"/>
    <w:rsid w:val="00D66593"/>
    <w:rsid w:val="00D67690"/>
    <w:rsid w:val="00D76806"/>
    <w:rsid w:val="00DC6328"/>
    <w:rsid w:val="00DE6DA2"/>
    <w:rsid w:val="00DF2D30"/>
    <w:rsid w:val="00E15174"/>
    <w:rsid w:val="00E55D74"/>
    <w:rsid w:val="00E6540C"/>
    <w:rsid w:val="00E7664E"/>
    <w:rsid w:val="00E81E2A"/>
    <w:rsid w:val="00E90850"/>
    <w:rsid w:val="00EC4737"/>
    <w:rsid w:val="00EE0952"/>
    <w:rsid w:val="00F92937"/>
    <w:rsid w:val="00FC1B2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2F4F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D699E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699E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9D6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699E"/>
    <w:rPr>
      <w:i/>
      <w:iCs/>
    </w:rPr>
  </w:style>
  <w:style w:type="paragraph" w:styleId="ListParagraph">
    <w:name w:val="List Paragraph"/>
    <w:basedOn w:val="Normal"/>
    <w:uiPriority w:val="34"/>
    <w:qFormat/>
    <w:rsid w:val="00D67690"/>
    <w:pPr>
      <w:contextualSpacing/>
    </w:pPr>
  </w:style>
  <w:style w:type="character" w:styleId="UnresolvedMention">
    <w:name w:val="Unresolved Mention"/>
    <w:basedOn w:val="DefaultParagraphFont"/>
    <w:uiPriority w:val="99"/>
    <w:semiHidden/>
    <w:rsid w:val="008F41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9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90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29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3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952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77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5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2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75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74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05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2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2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83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46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3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70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3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33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29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97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49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1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7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79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83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44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227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3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0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2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2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1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24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66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80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3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10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60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77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63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36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4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847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56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13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684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567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92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808">
          <w:marLeft w:val="82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29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5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2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5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26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7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fm.ucsf.edu/myfs/login.cf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cop.edu/student-affairs/policies/student-life-policies/pacao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hyperlink" Target="mailto:Yolanda.Marquez@ucsf.edu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ellnessandcommunity@ucsf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sliemartinez/Library/Containers/com.microsoft.Word/Data/Library/Application%20Support/Microsoft/Office/16.0/DTS/Search/%7b6A63BDA8-7F41-4545-86B2-C961B6AA235B%7dtf56348247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654B-E8C8-498A-83B3-93D1B567E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22A81-98F8-461C-B06D-4BECD4DA30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7DBD49-C555-4629-9927-7994C290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{6A63BDA8-7F41-4545-86B2-C961B6AA235B}tf56348247.dotx</Template>
  <TotalTime>0</TotalTime>
  <Pages>2</Pages>
  <Words>520</Words>
  <Characters>2965</Characters>
  <Application>Microsoft Office Word</Application>
  <DocSecurity>10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2019-08-27T22:57:00Z</dcterms:created>
  <dcterms:modified xsi:type="dcterms:W3CDTF">2019-08-27T23:00:00Z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